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2" w:rsidRPr="006A34E2" w:rsidRDefault="007220B0" w:rsidP="006674D9">
      <w:pPr>
        <w:shd w:val="clear" w:color="auto" w:fill="F4F4F4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545.85pt;margin-top:68.35pt;width:232.85pt;height:130.1pt;z-index:251672576" adj="2157,19325" fillcolor="yellow">
            <v:textbox>
              <w:txbxContent>
                <w:p w:rsidR="00D12E5F" w:rsidRPr="007220B0" w:rsidRDefault="00D12E5F" w:rsidP="00D12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Где нужно размещать светоотражающие элементы:</w:t>
                  </w:r>
                </w:p>
                <w:p w:rsidR="00D12E5F" w:rsidRPr="007220B0" w:rsidRDefault="00D12E5F" w:rsidP="00D12E5F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верхней одежде, обуви, шапке</w:t>
                  </w:r>
                </w:p>
                <w:p w:rsidR="00D12E5F" w:rsidRPr="007220B0" w:rsidRDefault="00D12E5F" w:rsidP="00D12E5F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колясках,</w:t>
                  </w:r>
                  <w:r w:rsidRPr="007220B0">
                    <w:rPr>
                      <w:rFonts w:ascii="Times New Roman" w:hAnsi="Times New Roman" w:cs="Times New Roman"/>
                      <w:b/>
                    </w:rPr>
                    <w:t xml:space="preserve"> велосипедах,</w:t>
                  </w:r>
                  <w:r w:rsidR="007220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220B0">
                    <w:rPr>
                      <w:rFonts w:ascii="Times New Roman" w:hAnsi="Times New Roman" w:cs="Times New Roman"/>
                      <w:b/>
                    </w:rPr>
                    <w:t>санках</w:t>
                  </w:r>
                </w:p>
                <w:p w:rsidR="000569B6" w:rsidRPr="000569B6" w:rsidRDefault="00056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106" style="position:absolute;margin-left:545.85pt;margin-top:-75.25pt;width:232.85pt;height:143.6pt;z-index:251670528" adj="3840,19314" fillcolor="red">
            <v:textbox style="mso-next-textbox:#_x0000_s1040">
              <w:txbxContent>
                <w:p w:rsidR="007220B0" w:rsidRDefault="007220B0">
                  <w:r w:rsidRPr="007220B0">
                    <w:rPr>
                      <w:rFonts w:ascii="Times New Roman" w:hAnsi="Times New Roman" w:cs="Times New Roman"/>
                      <w:b/>
                    </w:rPr>
                    <w:t>Светоотражающие элементы -  это элементы, изготовленные из специальных материалов, обладающие способностью возвращать луч света обратно</w:t>
                  </w:r>
                  <w:r>
                    <w:t xml:space="preserve"> к источнику</w:t>
                  </w:r>
                </w:p>
              </w:txbxContent>
            </v:textbox>
          </v:shape>
        </w:pict>
      </w:r>
      <w:r w:rsidR="00181E1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6.6pt;margin-top:37.95pt;width:261.65pt;height:319pt;z-index:251677696" strokecolor="yellow">
            <v:textbox style="mso-next-textbox:#_x0000_s1047">
              <w:txbxContent>
                <w:p w:rsidR="001C244E" w:rsidRPr="007220B0" w:rsidRDefault="001C244E" w:rsidP="007220B0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499" w:hanging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Переходить проезжую часть только по пешеходному переходу, а если на перекрестке имеется светофор,</w:t>
                  </w:r>
                  <w:r w:rsidR="00D064CC"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только на разрешающий, зеленый </w:t>
                  </w:r>
                  <w:r w:rsidR="0077573C"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сигнал светофора</w:t>
                  </w:r>
                </w:p>
                <w:p w:rsidR="00D064CC" w:rsidRPr="007220B0" w:rsidRDefault="00EF386D" w:rsidP="007220B0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499" w:hanging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Не входить на проезжую часть из-з</w:t>
                  </w:r>
                  <w:r w:rsidR="0077573C"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стоящего автомобиля или других припятств</w:t>
                  </w:r>
                  <w:r w:rsidR="0077573C"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ий, ограничивающих видимость</w:t>
                  </w:r>
                </w:p>
                <w:p w:rsidR="000465D9" w:rsidRPr="007220B0" w:rsidRDefault="00DC302E" w:rsidP="007220B0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499" w:hanging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Выходить из дома следует заблаговременно, так, чтобы оставался резерв времени. Ребенок должен ходить по дороге не спеша</w:t>
                  </w:r>
                </w:p>
                <w:p w:rsidR="000465D9" w:rsidRPr="007220B0" w:rsidRDefault="00D12E5F" w:rsidP="007220B0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499" w:hanging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Приобретая одежду ребенку, нужно обратить внимание на наличие на ней светоотражателей</w:t>
                  </w:r>
                </w:p>
                <w:p w:rsidR="007220B0" w:rsidRPr="007220B0" w:rsidRDefault="007220B0" w:rsidP="007220B0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499" w:hanging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Чем больше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Pr="007220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ветоотражающих элементов у ребенка, тем он заметнее для водителя транспортного средства в темное время суток</w:t>
                  </w:r>
                </w:p>
                <w:p w:rsidR="00D12E5F" w:rsidRPr="00DC302E" w:rsidRDefault="00D12E5F" w:rsidP="007220B0">
                  <w:pPr>
                    <w:pStyle w:val="ab"/>
                    <w:ind w:left="50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465D9" w:rsidRPr="00D064CC" w:rsidRDefault="000465D9" w:rsidP="00DC302E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81E1B">
        <w:rPr>
          <w:rFonts w:ascii="Times New Roman" w:hAnsi="Times New Roman" w:cs="Times New Roman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6" type="#_x0000_t64" style="position:absolute;margin-left:295.8pt;margin-top:-49.05pt;width:158pt;height:67.5pt;z-index:251676672" fillcolor="red">
            <v:textbox style="mso-next-textbox:#_x0000_s1046">
              <w:txbxContent>
                <w:p w:rsidR="00A06BAF" w:rsidRPr="00A06BAF" w:rsidRDefault="00A06BAF" w:rsidP="00A06B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06BAF">
                    <w:rPr>
                      <w:rFonts w:ascii="Times New Roman" w:hAnsi="Times New Roman" w:cs="Times New Roman"/>
                      <w:b/>
                      <w:color w:val="F4F4F4" w:themeColor="background1"/>
                      <w:sz w:val="32"/>
                      <w:szCs w:val="32"/>
                    </w:rPr>
                    <w:t>Для</w:t>
                  </w:r>
                  <w:r w:rsidRPr="00A06BA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A06BAF">
                    <w:rPr>
                      <w:rFonts w:ascii="Times New Roman" w:hAnsi="Times New Roman" w:cs="Times New Roman"/>
                      <w:b/>
                      <w:color w:val="F4F4F4" w:themeColor="background1"/>
                      <w:sz w:val="32"/>
                      <w:szCs w:val="32"/>
                    </w:rPr>
                    <w:t>родителей</w:t>
                  </w:r>
                </w:p>
              </w:txbxContent>
            </v:textbox>
          </v:shape>
        </w:pict>
      </w:r>
      <w:r w:rsidR="00D07B2B">
        <w:rPr>
          <w:rFonts w:ascii="Times New Roman" w:hAnsi="Times New Roman" w:cs="Times New Roman"/>
          <w:noProof/>
        </w:rPr>
        <w:pict>
          <v:oval id="_x0000_s1056" style="position:absolute;margin-left:64.6pt;margin-top:429.45pt;width:196.5pt;height:77.75pt;z-index:251687936" fillcolor="#00b0f0">
            <v:textbox style="mso-next-textbox:#_x0000_s1056">
              <w:txbxContent>
                <w:p w:rsidR="00D07B2B" w:rsidRPr="00D07B2B" w:rsidRDefault="00D07B2B" w:rsidP="00D07B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07B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Знай правила дорожного движения!</w:t>
                  </w:r>
                </w:p>
                <w:p w:rsidR="00D07B2B" w:rsidRDefault="00D07B2B"/>
              </w:txbxContent>
            </v:textbox>
          </v:oval>
        </w:pict>
      </w:r>
      <w:r w:rsidR="00D07B2B" w:rsidRPr="00D07B2B">
        <w:rPr>
          <w:rFonts w:ascii="Times New Roman" w:hAnsi="Times New Roman" w:cs="Times New Roman"/>
          <w:noProof/>
          <w:lang w:eastAsia="en-US"/>
        </w:rPr>
        <w:pict>
          <v:shape id="_x0000_s1055" type="#_x0000_t202" style="position:absolute;margin-left:62.45pt;margin-top:313.95pt;width:196.5pt;height:123pt;z-index:251686912;mso-width-relative:margin;mso-height-relative:margin" strokecolor="#f4f4f4 [3212]">
            <v:textbox style="mso-next-textbox:#_x0000_s1055">
              <w:txbxContent>
                <w:p w:rsidR="00D07B2B" w:rsidRPr="00D07B2B" w:rsidRDefault="00D07B2B" w:rsidP="00D07B2B">
                  <w:r>
                    <w:rPr>
                      <w:noProof/>
                    </w:rPr>
                    <w:drawing>
                      <wp:inline distT="0" distB="0" distL="0" distR="0">
                        <wp:extent cx="2209800" cy="1638300"/>
                        <wp:effectExtent l="19050" t="0" r="0" b="0"/>
                        <wp:docPr id="84" name="Рисунок 83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7B2B" w:rsidRPr="006674D9">
        <w:rPr>
          <w:rFonts w:ascii="Times New Roman" w:hAnsi="Times New Roman" w:cs="Times New Roman"/>
          <w:noProof/>
          <w:highlight w:val="green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-49.95pt;margin-top:86.75pt;width:311.05pt;height:247.1pt;z-index:251688960" fillcolor="#92d050" strokecolor="yellow">
            <v:textbox style="mso-next-textbox:#_x0000_s1026">
              <w:txbxContent>
                <w:p w:rsidR="00C941A6" w:rsidRPr="00051086" w:rsidRDefault="00E44262" w:rsidP="00C941A6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1536547" cy="1219337"/>
                        <wp:effectExtent l="19050" t="0" r="6503" b="0"/>
                        <wp:docPr id="62" name="Рисунок 59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395" cy="1219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4262">
        <w:rPr>
          <w:rFonts w:ascii="Times New Roman" w:hAnsi="Times New Roman" w:cs="Times New Roman"/>
          <w:noProof/>
        </w:rPr>
        <w:pict>
          <v:shape id="_x0000_s1050" type="#_x0000_t64" style="position:absolute;margin-left:-16.3pt;margin-top:68.35pt;width:244.5pt;height:80.6pt;z-index:251689984" fillcolor="yellow">
            <v:textbox style="mso-next-textbox:#_x0000_s1050">
              <w:txbxContent>
                <w:p w:rsidR="00E44262" w:rsidRPr="00E44262" w:rsidRDefault="00E44262" w:rsidP="00E442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4426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Вместе за безопасность дорожного движения!</w:t>
                  </w:r>
                </w:p>
              </w:txbxContent>
            </v:textbox>
          </v:shape>
        </w:pict>
      </w:r>
      <w:r w:rsidR="00DC302E">
        <w:rPr>
          <w:rFonts w:ascii="Times New Roman" w:hAnsi="Times New Roman" w:cs="Times New Roman"/>
          <w:noProof/>
        </w:rPr>
        <w:pict>
          <v:shape id="_x0000_s1048" type="#_x0000_t202" style="position:absolute;margin-left:373.7pt;margin-top:347.55pt;width:164.55pt;height:159.65pt;z-index:251678720" fillcolor="red" strokecolor="#f4f4f4 [3212]">
            <v:textbox style="mso-next-textbox:#_x0000_s1048">
              <w:txbxContent>
                <w:p w:rsidR="001C244E" w:rsidRPr="00DC302E" w:rsidRDefault="001C244E" w:rsidP="00DC30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4F4F4" w:themeColor="background1"/>
                      <w:sz w:val="32"/>
                      <w:szCs w:val="32"/>
                      <w:u w:val="single"/>
                    </w:rPr>
                  </w:pPr>
                  <w:r w:rsidRPr="001C244E">
                    <w:rPr>
                      <w:rFonts w:ascii="Times New Roman" w:hAnsi="Times New Roman" w:cs="Times New Roman"/>
                      <w:b/>
                      <w:color w:val="F4F4F4" w:themeColor="background1"/>
                      <w:sz w:val="32"/>
                      <w:szCs w:val="32"/>
                      <w:u w:val="single"/>
                    </w:rPr>
                    <w:t>Помните!</w:t>
                  </w:r>
                </w:p>
                <w:p w:rsidR="00DC302E" w:rsidRDefault="001C244E" w:rsidP="001C2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Ребенок учится закон</w:t>
                  </w:r>
                  <w:r w:rsidR="00446AB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 улицы, беря пример с Вас</w:t>
                  </w:r>
                  <w:r w:rsidR="007220B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="007220B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Родителей, </w:t>
                  </w:r>
                </w:p>
                <w:p w:rsidR="00DC302E" w:rsidRDefault="001C244E" w:rsidP="001C2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от Вашей культуры поведения на улице, </w:t>
                  </w:r>
                </w:p>
                <w:p w:rsidR="001C244E" w:rsidRPr="001C244E" w:rsidRDefault="001C244E" w:rsidP="001C2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DC30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ашего уважения правил дорожного движения зависят жизнь и здоровье вашего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244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ребенка!</w:t>
                  </w:r>
                </w:p>
              </w:txbxContent>
            </v:textbox>
          </v:shape>
        </w:pict>
      </w:r>
      <w:r w:rsidR="00F12F92">
        <w:rPr>
          <w:rFonts w:ascii="Times New Roman" w:hAnsi="Times New Roman" w:cs="Times New Roman"/>
          <w:noProof/>
        </w:rPr>
        <w:pict>
          <v:shape id="_x0000_s1045" type="#_x0000_t202" style="position:absolute;margin-left:538.25pt;margin-top:385.95pt;width:140.05pt;height:121.25pt;z-index:251675648" strokecolor="#f4f4f4 [3212]">
            <v:textbox style="mso-next-textbox:#_x0000_s1045">
              <w:txbxContent>
                <w:p w:rsidR="00F12F92" w:rsidRPr="00F12F92" w:rsidRDefault="00F12F92" w:rsidP="00F12F92">
                  <w:r>
                    <w:rPr>
                      <w:noProof/>
                    </w:rPr>
                    <w:drawing>
                      <wp:inline distT="0" distB="0" distL="0" distR="0">
                        <wp:extent cx="1733550" cy="1543049"/>
                        <wp:effectExtent l="57150" t="19050" r="38100" b="0"/>
                        <wp:docPr id="59" name="Рисунок 58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996" cy="1547007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10799978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2F92">
        <w:rPr>
          <w:rFonts w:ascii="Times New Roman" w:hAnsi="Times New Roman" w:cs="Times New Roman"/>
          <w:noProof/>
        </w:rPr>
        <w:pict>
          <v:shape id="_x0000_s1044" type="#_x0000_t202" style="position:absolute;margin-left:678.3pt;margin-top:333.85pt;width:100.4pt;height:173.35pt;z-index:251674624" strokecolor="#f4f4f4 [3212]">
            <v:textbox style="mso-next-textbox:#_x0000_s1044">
              <w:txbxContent>
                <w:p w:rsidR="008F15B6" w:rsidRPr="008F15B6" w:rsidRDefault="008F15B6" w:rsidP="008F15B6">
                  <w:r>
                    <w:rPr>
                      <w:noProof/>
                    </w:rPr>
                    <w:drawing>
                      <wp:inline distT="0" distB="0" distL="0" distR="0">
                        <wp:extent cx="1181100" cy="2104829"/>
                        <wp:effectExtent l="19050" t="0" r="0" b="0"/>
                        <wp:docPr id="58" name="Рисунок 57" descr="konspekt-otkrytogo-zanyatiya-po-pravilam-dorozhnogo-dvizheniya-nash-drug-svetof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nspekt-otkrytogo-zanyatiya-po-pravilam-dorozhnogo-dvizheniya-nash-drug-svetofor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300" cy="2114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3947">
        <w:rPr>
          <w:rFonts w:ascii="Times New Roman" w:hAnsi="Times New Roman" w:cs="Times New Roman"/>
          <w:noProof/>
        </w:rPr>
        <w:pict>
          <v:shape id="_x0000_s1043" type="#_x0000_t106" style="position:absolute;margin-left:550.55pt;margin-top:198.45pt;width:220.55pt;height:135.4pt;z-index:251673600" adj="1807,19383" fillcolor="#0dc149">
            <v:textbox style="mso-next-textbox:#_x0000_s1043">
              <w:txbxContent>
                <w:p w:rsidR="007220B0" w:rsidRPr="007220B0" w:rsidRDefault="007220B0" w:rsidP="00722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20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Светоотражающие элементы - это красиво, модно и ярко!</w:t>
                  </w:r>
                </w:p>
                <w:p w:rsidR="00313947" w:rsidRPr="007220B0" w:rsidRDefault="00313947" w:rsidP="007220B0"/>
              </w:txbxContent>
            </v:textbox>
          </v:shape>
        </w:pict>
      </w:r>
      <w:r w:rsidR="008F15B6">
        <w:rPr>
          <w:rFonts w:ascii="Times New Roman" w:hAnsi="Times New Roman" w:cs="Times New Roman"/>
          <w:noProof/>
        </w:rPr>
        <w:pict>
          <v:shape id="_x0000_s1041" type="#_x0000_t202" style="position:absolute;margin-left:538.25pt;margin-top:68.35pt;width:232.85pt;height:438.85pt;z-index:251671552" strokecolor="#f4f4f4 [3212]">
            <v:textbox style="mso-next-textbox:#_x0000_s1041">
              <w:txbxContent>
                <w:p w:rsidR="008F15B6" w:rsidRDefault="008F15B6"/>
              </w:txbxContent>
            </v:textbox>
          </v:shape>
        </w:pict>
      </w:r>
      <w:r w:rsidR="0084411F">
        <w:rPr>
          <w:rFonts w:ascii="Times New Roman" w:hAnsi="Times New Roman" w:cs="Times New Roman"/>
          <w:noProof/>
        </w:rPr>
        <w:pict>
          <v:shape id="_x0000_s1039" type="#_x0000_t202" style="position:absolute;margin-left:261.1pt;margin-top:356.95pt;width:112.6pt;height:150.25pt;z-index:251669504" strokecolor="#f4f4f4 [3212]">
            <v:textbox>
              <w:txbxContent>
                <w:p w:rsidR="0084411F" w:rsidRPr="0084411F" w:rsidRDefault="0084411F" w:rsidP="0084411F">
                  <w:r>
                    <w:rPr>
                      <w:noProof/>
                    </w:rPr>
                    <w:drawing>
                      <wp:inline distT="0" distB="0" distL="0" distR="0">
                        <wp:extent cx="1238250" cy="1843951"/>
                        <wp:effectExtent l="19050" t="0" r="0" b="0"/>
                        <wp:docPr id="41" name="Рисунок 40" descr="776fb076f6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76fb076f607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5807" cy="1855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49B3" w:rsidRPr="006674D9">
        <w:rPr>
          <w:rFonts w:ascii="Times New Roman" w:hAnsi="Times New Roman" w:cs="Times New Roman"/>
          <w:noProof/>
          <w:highlight w:val="green"/>
          <w:lang w:eastAsia="en-US"/>
        </w:rPr>
        <w:pict>
          <v:shape id="_x0000_s1031" type="#_x0000_t202" style="position:absolute;margin-left:438.3pt;margin-top:-75.25pt;width:107.55pt;height:128.2pt;z-index:251664384;mso-width-relative:margin;mso-height-relative:margin" strokecolor="#f4f4f4 [3212]">
            <v:textbox style="mso-next-textbox:#_x0000_s1031">
              <w:txbxContent>
                <w:p w:rsidR="006674D9" w:rsidRDefault="006674D9" w:rsidP="006674D9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6211" cy="1619250"/>
                        <wp:effectExtent l="19050" t="0" r="0" b="0"/>
                        <wp:docPr id="10" name="Рисунок 9" descr="скачанные фай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чанные файлы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6211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74D9" w:rsidRPr="006674D9">
        <w:rPr>
          <w:rFonts w:ascii="Times New Roman" w:hAnsi="Times New Roman" w:cs="Times New Roman"/>
          <w:noProof/>
          <w:highlight w:val="green"/>
          <w:lang w:eastAsia="en-US"/>
        </w:rPr>
        <w:pict>
          <v:shape id="_x0000_s1030" type="#_x0000_t202" style="position:absolute;margin-left:-52.1pt;margin-top:333.85pt;width:115.9pt;height:173.35pt;z-index:251662336;mso-width-relative:margin;mso-height-relative:margin" strokecolor="#f4f4f4 [3212]">
            <v:textbox style="mso-next-textbox:#_x0000_s1030">
              <w:txbxContent>
                <w:p w:rsidR="006E35DF" w:rsidRDefault="006E35DF">
                  <w:r>
                    <w:rPr>
                      <w:noProof/>
                    </w:rPr>
                    <w:drawing>
                      <wp:inline distT="0" distB="0" distL="0" distR="0">
                        <wp:extent cx="1337256" cy="2133600"/>
                        <wp:effectExtent l="19050" t="0" r="0" b="0"/>
                        <wp:docPr id="5" name="Рисунок 4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7256" cy="213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74D9" w:rsidRPr="006674D9">
        <w:rPr>
          <w:rFonts w:ascii="Times New Roman" w:hAnsi="Times New Roman" w:cs="Times New Roman"/>
          <w:noProof/>
          <w:highlight w:val="green"/>
          <w:lang w:eastAsia="en-US"/>
        </w:rPr>
        <w:pict>
          <v:shape id="_x0000_s1032" type="#_x0000_t202" style="position:absolute;margin-left:63.8pt;margin-top:-28.05pt;width:174.65pt;height:96.4pt;z-index:251666432;mso-width-relative:margin;mso-height-relative:margin" strokecolor="#f4f4f4 [3212]">
            <v:textbox>
              <w:txbxContent>
                <w:p w:rsidR="006674D9" w:rsidRDefault="00587B0F">
                  <w:r>
                    <w:rPr>
                      <w:noProof/>
                    </w:rPr>
                    <w:drawing>
                      <wp:inline distT="0" distB="0" distL="0" distR="0">
                        <wp:extent cx="2209800" cy="1123950"/>
                        <wp:effectExtent l="19050" t="0" r="0" b="0"/>
                        <wp:docPr id="86" name="Рисунок 85" descr="скачанные фай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чанные файлы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3846" cy="1126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74D9" w:rsidRPr="006674D9">
        <w:rPr>
          <w:rFonts w:ascii="Times New Roman" w:hAnsi="Times New Roman" w:cs="Times New Roman"/>
          <w:noProof/>
          <w:highlight w:val="green"/>
          <w:lang w:eastAsia="en-US"/>
        </w:rPr>
        <w:pict>
          <v:shape id="_x0000_s1029" type="#_x0000_t202" style="position:absolute;margin-left:-44.3pt;margin-top:-75.65pt;width:290.55pt;height:37.7pt;z-index:251660288;mso-width-percent:400;mso-width-percent:400;mso-width-relative:margin;mso-height-relative:margin" fillcolor="#deed1f" strokecolor="#63b519">
            <v:stroke dashstyle="dash"/>
            <v:textbox style="mso-next-textbox:#_x0000_s1029">
              <w:txbxContent>
                <w:p w:rsidR="00C941A6" w:rsidRPr="00C941A6" w:rsidRDefault="00C941A6" w:rsidP="00C941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«Управление образования Шебекинского района Белгородской области»</w:t>
                  </w:r>
                </w:p>
              </w:txbxContent>
            </v:textbox>
          </v:shape>
        </w:pict>
      </w:r>
    </w:p>
    <w:sectPr w:rsidR="00311912" w:rsidRPr="006A34E2" w:rsidSect="003D1B4D">
      <w:pgSz w:w="16838" w:h="11906" w:orient="landscape"/>
      <w:pgMar w:top="170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12" w:rsidRDefault="00311912" w:rsidP="006E35DF">
      <w:pPr>
        <w:spacing w:after="0" w:line="240" w:lineRule="auto"/>
      </w:pPr>
      <w:r>
        <w:separator/>
      </w:r>
    </w:p>
  </w:endnote>
  <w:endnote w:type="continuationSeparator" w:id="1">
    <w:p w:rsidR="00311912" w:rsidRDefault="00311912" w:rsidP="006E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12" w:rsidRDefault="00311912" w:rsidP="006E35DF">
      <w:pPr>
        <w:spacing w:after="0" w:line="240" w:lineRule="auto"/>
      </w:pPr>
      <w:r>
        <w:separator/>
      </w:r>
    </w:p>
  </w:footnote>
  <w:footnote w:type="continuationSeparator" w:id="1">
    <w:p w:rsidR="00311912" w:rsidRDefault="00311912" w:rsidP="006E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2pt;height:12pt" o:bullet="t">
        <v:imagedata r:id="rId1" o:title="mso1AC"/>
      </v:shape>
    </w:pict>
  </w:numPicBullet>
  <w:abstractNum w:abstractNumId="0">
    <w:nsid w:val="186E7485"/>
    <w:multiLevelType w:val="hybridMultilevel"/>
    <w:tmpl w:val="C6F8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4ECF"/>
    <w:multiLevelType w:val="hybridMultilevel"/>
    <w:tmpl w:val="42C4C76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4AB3E43"/>
    <w:multiLevelType w:val="hybridMultilevel"/>
    <w:tmpl w:val="4C4C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4E2"/>
    <w:rsid w:val="000465D9"/>
    <w:rsid w:val="00051086"/>
    <w:rsid w:val="000569B6"/>
    <w:rsid w:val="00181E1B"/>
    <w:rsid w:val="001C244E"/>
    <w:rsid w:val="0022667B"/>
    <w:rsid w:val="00311912"/>
    <w:rsid w:val="00313947"/>
    <w:rsid w:val="003D1B4D"/>
    <w:rsid w:val="00446ABD"/>
    <w:rsid w:val="00525085"/>
    <w:rsid w:val="00587B0F"/>
    <w:rsid w:val="00610A99"/>
    <w:rsid w:val="006674D9"/>
    <w:rsid w:val="006A34E2"/>
    <w:rsid w:val="006E35DF"/>
    <w:rsid w:val="007220B0"/>
    <w:rsid w:val="00724136"/>
    <w:rsid w:val="0077573C"/>
    <w:rsid w:val="007949B3"/>
    <w:rsid w:val="0084411F"/>
    <w:rsid w:val="008F15B6"/>
    <w:rsid w:val="00974F13"/>
    <w:rsid w:val="00A06BAF"/>
    <w:rsid w:val="00C941A6"/>
    <w:rsid w:val="00D064CC"/>
    <w:rsid w:val="00D07B2B"/>
    <w:rsid w:val="00D12E5F"/>
    <w:rsid w:val="00DB46AD"/>
    <w:rsid w:val="00DC302E"/>
    <w:rsid w:val="00E44262"/>
    <w:rsid w:val="00EA514A"/>
    <w:rsid w:val="00ED0DCB"/>
    <w:rsid w:val="00EF386D"/>
    <w:rsid w:val="00F12F92"/>
    <w:rsid w:val="00F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40"/>
        <o:r id="V:Rule6" type="callout" idref="#_x0000_s1042"/>
        <o:r id="V:Rule8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1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5DF"/>
  </w:style>
  <w:style w:type="paragraph" w:styleId="a8">
    <w:name w:val="footer"/>
    <w:basedOn w:val="a"/>
    <w:link w:val="a9"/>
    <w:uiPriority w:val="99"/>
    <w:semiHidden/>
    <w:unhideWhenUsed/>
    <w:rsid w:val="006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5DF"/>
  </w:style>
  <w:style w:type="paragraph" w:styleId="aa">
    <w:name w:val="caption"/>
    <w:basedOn w:val="a"/>
    <w:next w:val="a"/>
    <w:uiPriority w:val="35"/>
    <w:semiHidden/>
    <w:unhideWhenUsed/>
    <w:qFormat/>
    <w:rsid w:val="005250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1C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62E-6066-4A4C-BBB2-117D317F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2017-11-28T11:56:00Z</cp:lastPrinted>
  <dcterms:created xsi:type="dcterms:W3CDTF">2017-11-28T07:12:00Z</dcterms:created>
  <dcterms:modified xsi:type="dcterms:W3CDTF">2017-11-28T12:05:00Z</dcterms:modified>
</cp:coreProperties>
</file>